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Отец, твой Сын возвысил род земной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Отец, твой Сын возвысил род земной,
          <w:br/>
           Он — человек, в нем — наше оправданье:
          <w:br/>
           Победой, смерть поправшей и страданье,
          <w:br/>
           Он — в Царстве Божьем — делится со мной!
          <w:br/>
           Со смертью Агнца стала жизнь иной…
          <w:br/>
           Он заклан от начала мирозданья.
          <w:br/>
           И два Завета дал нам в обладанье —
          <w:br/>
           Два завещанья с волею одной…
          <w:br/>
           Закон твой — тверд, и человеку мнилось:
          <w:br/>
           Его исполнить — недостанет сил…
          <w:br/>
           Но Дух, послав целительную милость,
          <w:br/>
           Все, что убито буквой, воскресил!
          <w:br/>
           Последнее желанье, цель Завета —
          <w:br/>
           Любовь! Так пусть свершится воля эта!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2022-04-21T17:49:57+03:00</dcterms:created>
  <dcterms:modified xsi:type="dcterms:W3CDTF">2022-04-21T17:49:57+03:00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