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серый дом
          <w:br/>
           Моего вызывали отца.
          <w:br/>
           И гудели слова
          <w:br/>
           Тяжелее свинца.
          <w:br/>
          <w:br/>
          И давился от злости
          <w:br/>
           Упрямый майор.
          <w:br/>
           Было каждое слово
          <w:br/>
           Не слово — топор.
          <w:br/>
          <w:br/>
          — Враг народа твой сын!
          <w:br/>
           Отрекись от него!
          <w:br/>
           Мы расшлепаем скоро
          <w:br/>
           Сынка твоего!..
          <w:br/>
          <w:br/>
          Но поднялся со стула
          <w:br/>
           Мой старый отец.
          <w:br/>
           И в глазах его честных
          <w:br/>
           Был тоже — свинец.
          <w:br/>
          <w:br/>
          — Я не верю! — сказал он,
          <w:br/>
           Листок отстраня.-
          <w:br/>
           Если сын виноват —
          <w:br/>
           Расстреляйте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2022-04-21T21:03:27+03:00</dcterms:created>
  <dcterms:modified xsi:type="dcterms:W3CDTF">2022-04-21T21:03:27+03:00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