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Отец мой пил, скрывая 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Отец мой пил, скрывая это.
          <w:br/>
           Верней — пытаясь это скрыть.
          <w:br/>
           Придя домой, он брал газету,
          <w:br/>
           Спешил сейчас же закурить.
          <w:br/>
          <w:br/>
          Он трезвым выглядеть старался
          <w:br/>
           И притворялся, сколько мог.
          <w:br/>
           Он не ругался и не дрался
          <w:br/>
           И лишь дышал немного вбок.
          <w:br/>
          <w:br/>
          Но по глазам его туманным,
          <w:br/>
           По выражению лица
          <w:br/>
           Я знал, когда бывал он пьяным,
          <w:br/>
           Едва лишь гляну на отца.
          <w:br/>
          <w:br/>
          И материнские упреки —
          <w:br/>
           Я знал — посыплются сейчас.
          <w:br/>
           А мне еще учить уроки,
          <w:br/>
           Их много задали как раз.
          <w:br/>
          <w:br/>
          Был воздух в доме, словно порох.
          <w:br/>
           Но не отца в тот миг, а мать
          <w:br/>
           Я в начинающихся ссорах
          <w:br/>
           Готов был сердцем упрекать.
          <w:br/>
          <w:br/>
          Урок уроком, школа школой,
          <w:br/>
           Но было так и потому,
          <w:br/>
           Что знал я нрав отца веселый
          <w:br/>
           И как-то ближе был к нему.
          <w:br/>
          <w:br/>
          И я, откладывая книжки,
          <w:br/>
           Уже предчувствовал скандал
          <w:br/>
           И с убежденностью мальчишки
          <w:br/>
           Решал — прощал и осуждал…
          <w:br/>
          <w:br/>
          …Какие пройдены дороги!
          <w:br/>
           Но словно все это вчера —
          <w:br/>
           Я вижу, как учу уроки
          <w:br/>
           И как печальны вечера.
          <w:br/>
          <w:br/>
          Отца все нет. Тоскливо. Осень.
          <w:br/>
           И мать, забившись в уголок,
          <w:br/>
           Сидит и вдруг, бывало, спросит:
          <w:br/>
           — А ты не будешь пить, сынок?
          <w:br/>
          <w:br/>
          И до сих пор с тревожной думкой
          <w:br/>
           Следит обычно мать моя
          <w:br/>
           За той наполненною рюмкой,
          <w:br/>
           Что поднимаю в праздник 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2022-04-22T17:15:53+03:00</dcterms:created>
  <dcterms:modified xsi:type="dcterms:W3CDTF">2022-04-22T17:15:53+03:00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