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 поздравил сына с днем рожденья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 поздравил сына с днем рожденья:
          <w:br/>
          — Тебе — семнадцать. Ну, совсем большой!
          <w:br/>
          Что ж, через год получишь разрешенье
          <w:br/>
          На «прегрешенья» взрослых: на куренье
          <w:br/>
          И на бокал вина, мой дорогой!
          <w:br/>
          <w:br/>
          Сын посмотрел задумчиво в окно:
          <w:br/>
          — Спасибо, папа, за слова привета,
          <w:br/>
          Но сигареты, водку и вино —
          <w:br/>
          Уж года три, как бросил я все это.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2022-03-17T14:13:08+03:00</dcterms:created>
  <dcterms:modified xsi:type="dcterms:W3CDTF">2022-03-17T14:13:08+03:00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