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Отзвуки благовеста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недвижности, в безгласной летаргии
          <w:br/>
          Прибрежных скал, молчащих над водой, —
          <w:br/>
          Молчащих век, века, еще, другие,
          <w:br/>
          Молчащих в безглагольной летаргии, —
          <w:br/>
          Есть смысл — какой? — не уловить мечтой,
          <w:br/>
          Но только вечный, благостный, святой,
          <w:br/>
          Сильней, чем все напевности морские.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2022-03-25T09:40:58+03:00</dcterms:created>
  <dcterms:modified xsi:type="dcterms:W3CDTF">2022-03-25T09:40:58+03:00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