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гораздо приятнее
          <w:br/>
          Смотреть на звезды,
          <w:br/>
          Чем подписывать смертный приговор.
          <w:br/>
          Мне гораздо приятнее
          <w:br/>
          Слушать голоса цветов,
          <w:br/>
          Шепчущих «это он!»,
          <w:br/>
          Когда я прохожу по саду,
          <w:br/>
          Чем видеть ружья,
          <w:br/>
          Убивающих тех, кто хочет
          <w:br/>
          Меня убить.
          <w:br/>
          Вот почему я никогда,
          <w:br/>
          Никогда
          <w:br/>
          Не буду правителем!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2022-03-19T07:21:00+03:00</dcterms:created>
  <dcterms:modified xsi:type="dcterms:W3CDTF">2022-03-19T07:21:00+03:00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