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Открытка из города К.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Развалины есть праздник кислорода
          <w:br/>
          и времени. Новейший Архимед
          <w:br/>
          прибавить мог бы к старому закону,
          <w:br/>
          что тело, помещенное в пространство,
          <w:br/>
          пространством вытесняется.
          <w:br/>
                                  Вода
          <w:br/>
          дробит в зерцале пасмурном руины
          <w:br/>
          Дворца Курфюрста; и, небось, теперь
          <w:br/>
          пророчествам реки он больше внемлет,
          <w:br/>
          чем в те самоуверенные дни,
          <w:br/>
          когда курфюрст его отгрохал.
          <w:br/>
           Кто-то
          <w:br/>
          среди развалин бродит, вороша
          <w:br/>
          листву запрошлогоднюю. То - ветер,
          <w:br/>
          как блудный сын, вернулся в отчий дом
          <w:br/>
          и сразу получил все письма.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2021-11-10T10:30:22+03:00</dcterms:created>
  <dcterms:modified xsi:type="dcterms:W3CDTF">2021-11-10T10:30:22+03:00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