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Отречение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поздний час пожелавший отрешиться от мира сказал:
          <w:br/>
           «Нынче к богу уйду я, мне дом мой обузою стал.
          <w:br/>
           Кто меня колдовством у порога держал моего?»
          <w:br/>
           Бог сказал ему: «Я». Человек не услышал его.
          <w:br/>
           Перед ним на постели, во сне безмятежно дыша,
          <w:br/>
           Молодая жена прижимала к груди малыша.
          <w:br/>
           «Кто они — порождения майи?» — спросил человек.
          <w:br/>
           Бог сказал ему: «Я». Ничего не слыхал человек.
          <w:br/>
           Пожелавший от мира уйти встал и крикнул: «Где ты, божество?»
          <w:br/>
           Бог сказал ему: «Здесь». Человек не услышал его.
          <w:br/>
           Завозился ребенок, заплакал во сне, завздыхал.
          <w:br/>
           Бог сказал: «Возвратись». Но никто его не услыхал.
          <w:br/>
           Бог вздохнул и воскликнул: «Увы! Будь по-твоему, пусть.
          <w:br/>
           Только где ты найдешь меня, если я здесь остаюсь».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2022-04-22T16:19:16+03:00</dcterms:created>
  <dcterms:modified xsi:type="dcterms:W3CDTF">2022-04-22T16:19:16+03:00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