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Снегом наполнена урна фонтана,
          <w:br/>
           Воды замерзшие больше не плачут.
          <w:br/>
           Нимфа склонилась в тоске у бассейна,
          <w:br/>
           С холодом зимним бороться не в силах.
          <w:br/>
          <w:br/>
          Всплыло печальное светлое солнце,
          <w:br/>
           Белую землю стыдливо пригрело,
          <w:br/>
           Вспомнила нимфа зеленые листья,
          <w:br/>
           Летнее солнце в закатной порфире,
          <w:br/>
          <w:br/>
          Брызги фонтана в прозрачности милой,
          <w:br/>
           Лунную негу и вздохи влюбленных…
          <w:br/>
           Слезы из глаз у нее полилися,
          <w:br/>
           Тихо к подножью стекая.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2022-04-22T22:07:55+03:00</dcterms:created>
  <dcterms:modified xsi:type="dcterms:W3CDTF">2022-04-22T22:07:55+03:00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