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Отходит от перрона поезд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Отходит от перрона поезд,
          <w:br/>
           Как будто от души моей.
          <w:br/>
           И кто-то смотрит, успокоясь,
          <w:br/>
           На колыхание огней.
          <w:br/>
           А кто-то им вдогонку плачет.
          <w:br/>
           И, видно, боль его права.
          <w:br/>
           И ничего уже не значат
          <w:br/>
           В окне беззвучные слова.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2022-04-21T14:16:36+03:00</dcterms:created>
  <dcterms:modified xsi:type="dcterms:W3CDTF">2022-04-21T14:16:36+03:00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