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снег бесследно пропал,
          <w:br/>
          И ручьи отчего потекли?
          <w:br/>
          Отчего соловей засвистал,
          <w:br/>
          И цветы отчего зацвели?
          <w:br/>
          Отчего лес оделся в листву,
          <w:br/>
          И влечет меня зелень в него?
          <w:br/>
          Отчего я дышу и живу
          <w:br/>
          Так привольно?… зачем! отчего?
          <w:br/>
          Отчего так внезапно весь мир
          <w:br/>
          Пробудился от долгого сна?
          <w:br/>
          — «Отчего? — прошептал мне зефир, —
          <w:br/>
          Оттого, что настала весна».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2022-03-19T07:14:04+03:00</dcterms:created>
  <dcterms:modified xsi:type="dcterms:W3CDTF">2022-03-19T07:14:04+03:00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