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Охотник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Охотник, охотник!
          <w:br/>
          Печальный твой вид
          <w:br/>
          О том, что ты пережил,
          <w:br/>
          Нам говорит.
          <w:br/>
          <w:br/>
          Ты на день и на ночь
          <w:br/>
          Из дома пропал.
          <w:br/>
          Скажи, что ты делал,
          <w:br/>
          Где был и где спал?
          <w:br/>
          <w:br/>
          — Бродил по лесам я,
          <w:br/>
          Бродил по лугам,
          <w:br/>
          Весь день не давал я
          <w:br/>
          Покоя ногам.
          <w:br/>
          <w:br/>
          Я вымок, и высох,
          <w:br/>
          И снова промок —
          <w:br/>
          Всю ночь до рассвета
          <w:br/>
          Согреться не мог.
          <w:br/>
          <w:br/>
          — Охотник, охотник!
          <w:br/>
          А что ты убил?
          <w:br/>
          — Домашнюю утку
          <w:br/>
          На рынке купил…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2022-03-19T06:43:15+03:00</dcterms:created>
  <dcterms:modified xsi:type="dcterms:W3CDTF">2022-03-19T06:43:15+03:00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