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Аксакова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он был…
          <w:br/>
          <em>«Гамлет»</em>
          <w:br/>
          <w:br/>
          Еще один — испытанный боец,
          <w:br/>
           Чей лозунг был: отчизна и свобода,
          <w:br/>
           Еще один защитник прав народа
          <w:br/>
           Себе нашел безвременный конец!
          <w:br/>
          <w:br/>
          Он был из тех, кто твердою стопой
          <w:br/>
           Привык идти во имя убежденья;
          <w:br/>
           И сердца жар и чистые стремленья
          <w:br/>
           Он уберег средь пошлости людской.
          <w:br/>
          <w:br/>
          Он не склонял пред силою чела
          <w:br/>
           И правде лишь служил неколебимо…
          <w:br/>
           И верил он, что скоро край родимый
          <w:br/>
           С себя стряхнет оковы лжи и зла…
          <w:br/>
          <w:br/>
          В наш грустный век, на подвиги скупой,
          <w:br/>
           Хвала тому, кто избрал путь суровый…
          <w:br/>
           Хвала тому, кто знамя жизни новой
          <w:br/>
           Умел нести бестрепетной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2022-04-22T12:09:45+03:00</dcterms:created>
  <dcterms:modified xsi:type="dcterms:W3CDTF">2022-04-22T12:09:45+03:00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