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Бориса Чичибабина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Ускользнул от нас Борис.
          <w:br/>
          А какой он был прекрасный!
          <w:br/>
          Над судьбою мы не властны,
          <w:br/>
          хоть борись — хоть не борись.
          <w:br/>
          <w:br/>
          И глядит издалека,
          <w:br/>
          улыбается и плачет…
          <w:br/>
          Время ничего не значит.
          <w:br/>
          Перед ним — века, века.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2022-03-17T17:39:35+03:00</dcterms:created>
  <dcterms:modified xsi:type="dcterms:W3CDTF">2022-03-17T17:39:35+03:00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