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В.С. Срезневской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Почти не может быть, ведь ты была всегда:
          <w:br/>
          В тени блаженных лип, в блокаде и больнице,
          <w:br/>
          В тюремной камере и там, где злые птицы,
          <w:br/>
          И травы пышные, и страшная вода.
          <w:br/>
          О, как менялось все, но ты была всегда,
          <w:br/>
          И мнится, что души отъяли половину,
          <w:br/>
          Ту, что была тобой, — в ней знала я причину
          <w:br/>
          Чего-то главного. И все забыла вдруг…
          <w:br/>
          Но звонкий голос твой зовет меня оттуда
          <w:br/>
          И просит не грустить и смерти ждать, как чуда.
          <w:br/>
          Ну что ж! попробую.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2022-03-19T19:38:38+03:00</dcterms:created>
  <dcterms:modified xsi:type="dcterms:W3CDTF">2022-03-19T19:38:38+03:00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