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Памяти Геннадия Шмакова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Извини за молчанье. Теперь
          <w:br/>
          ровно год, как ты нам в киловаттах
          <w:br/>
          выдал статус курей слеповатых
          <w:br/>
          и глухих — в децибелах — тетерь.
          <w:br/>
          <w:br/>
          Видно, глаз чтит великую сушь,
          <w:br/>
          плюс от ходиков слух заложило:
          <w:br/>
          умерев, как на взгляд старожила —
          <w:br/>
          пассажир, ты теперь вездесущ.
          <w:br/>
          <w:br/>
          Может статься, тебе, хвастуну,
          <w:br/>
          резонеру, сверчку, черноусу,
          <w:br/>
          ощущавшему даже страну
          <w:br/>
          как безадресность, это по вкусу.
          <w:br/>
          <w:br/>
          Коли так, гедонист, латинист,
          <w:br/>
          в дебрях северных мерзнувший эллин,
          <w:br/>
          жизнь свою, как исписанный лист,
          <w:br/>
          в пламя бросивший, — будь беспределен,
          <w:br/>
          <w:br/>
          повсеместен, почти уловим
          <w:br/>
          мыслью вслух, как иной небожитель.
          <w:br/>
          Не сказать ‘херувим, серафим’,
          <w:br/>
          но — трехмерных пространств нарушитель.
          <w:br/>
          <w:br/>
          Знать теперь, недоступный узде
          <w:br/>
          тяготенья, вращению блюдец
          <w:br/>
          и голов, ты взаправду везде,
          <w:br/>
          гастроном, критикан, себялюбец.
          <w:br/>
          <w:br/>
          Значит, воздуха каждый глоток,
          <w:br/>
          тучка рваная, жиденький ельник,
          <w:br/>
          это — ты, однокашник, годок,
          <w:br/>
          брат молочный, наперсник, подельник.
          <w:br/>
          <w:br/>
          Может статься, ты вправду целей
          <w:br/>
          в пляске атомов, в свалке молекул,
          <w:br/>
          углерода, кристаллов, солей,
          <w:br/>
          чем когда от страстей кукарекал.
          <w:br/>
          <w:br/>
          Может, вправду, как пел твой собрат,
          <w:br/>
          сентименты сильней без вместилищ,
          <w:br/>
          и постскриптум махровей стократ,
          <w:br/>
          чем цветы театральных училищ.
          <w:br/>
          <w:br/>
          Впрочем, вряд ли. Изнанка вещей
          <w:br/>
          как защита от мины капризной
          <w:br/>
          солоней атлантических щей,
          <w:br/>
          и не слаще от сходства с отчизной.
          <w:br/>
          <w:br/>
          Но, как знавший чернильную спесь,
          <w:br/>
          ты оттуда простишь этот храбрый
          <w:br/>
          перевод твоих лядвий на смесь
          <w:br/>
          астрономии с абракадаброй.
          <w:br/>
          <w:br/>
          Сотрапезник, ровесник, двойник,
          <w:br/>
          молний с бисером щедрый метатель,
          <w:br/>
          лучших строк поводырь, проводник
          <w:br/>
          просвещения, лучший читатель!
          <w:br/>
          <w:br/>
          Нищий барин, исчадье кулис,
          <w:br/>
          бич гостиных, паша оттоманки,
          <w:br/>
          обнажившихся рощ кипарис,
          <w:br/>
          пьяный пеньем великой гречанки,
          <w:br/>
          <w:br/>
          — окликать тебя бестолку. Ты,
          <w:br/>
          выжав сам все, что мог, из потери,
          <w:br/>
          безразличен к фальцету тщеты,
          <w:br/>
          и когда тебя ищут в партере,
          <w:br/>
          <w:br/>
          ты бредешь, как тот дождь, стороной,
          <w:br/>
          вьешься вверх струйкой пара над кофе,
          <w:br/>
          треплешь парк, набегаешь волной
          <w:br/>
          на песок где-нибудь в Петергофе.
          <w:br/>
          <w:br/>
          Не впервой! так разводят круги
          <w:br/>
          в эмпиреях, как в недрах колодца.
          <w:br/>
          Став ничем, человек — вопреки
          <w:br/>
          песне хора — во всем остается.
          <w:br/>
          <w:br/>
          Ты теперь на все руки мастак —
          <w:br/>
          бунта листьев, падения хунты —
          <w:br/>
          часть всего, заурядный тик-так;
          <w:br/>
          проще — топливо каждой секунды.
          <w:br/>
          <w:br/>
          Ты теперь, в худшем случае, пыль,
          <w:br/>
          свою выше ценящая небыль,
          <w:br/>
          чем салфетки, блюдущие стиль
          <w:br/>
          твердой мебели; мы эта мебель.
          <w:br/>
          <w:br/>
          Длинный путь от Уральской гряды
          <w:br/>
          с прибауткою ‘вольному — воля’
          <w:br/>
          до разреженной внешней среды,
          <w:br/>
          максимально — магнитного поля!
          <w:br/>
          <w:br/>
          Знать, ничто уже, цепью гремя
          <w:br/>
          как причины и следствия звенья,
          <w:br/>
          не грозит тебе там, окромя
          <w:br/>
          знаменитого нами забвенья.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2022-03-17T21:59:32+03:00</dcterms:created>
  <dcterms:modified xsi:type="dcterms:W3CDTF">2022-03-17T21:59:32+03:00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