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Ксении Некрасовой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не забуду про Ксюшу,
          <w:br/>
          Ксюшу,
          <w:br/>
          похожую на простушку,
          <w:br/>
          с глазами косившими,
          <w:br/>
          рябоватую,—
          <w:br/>
          в чем виноватую?
          <w:br/>
          Виноватую
          <w:br/>
          в том, что была рябовата,
          <w:br/>
          косила
          <w:br/>
          и некрасивые платья носила…
          <w:br/>
          Что ей от нас было, собственно, надо?
          <w:br/>
          Доброй улыбки,
          <w:br/>
          стакан лимонада,
          <w:br/>
          да чтоб стихи хоть немножко печатали
          <w:br/>
          и чтобы приняли Ксюшу в писатели.
          <w:br/>
          Мы лимонада ей, в общем, давали,
          <w:br/>
          ну а вот доброй улыбки —
          <w:br/>
          едва ли.
          <w:br/>
          Даже давали ей малые прибыли,
          <w:br/>
          только в писатели Ксюшу не приняли,
          <w:br/>
          ибо блюстители наши моральные
          <w:br/>
          определили: «Она ненормальная».
          <w:br/>
          Так и в гробу наша Ксюша лежала —
          <w:br/>
          на животе она руки держала,
          <w:br/>
          будто она охраняла негромко
          <w:br/>
          в нем находящегося ребенка.
          <w:br/>
          Люди, нормальные до отвращения,
          <w:br/>
          вы —
          <w:br/>
          ненормальные от рождения.
          <w:br/>
          Что вы кичитесь вашей бесплотностью,
          <w:br/>
          люди,
          <w:br/>
          беременные бесплодностью?
          <w:br/>
          Вам не простится за бедную Ксюшу.
          <w:br/>
          Вам отомстится за Ксюшину душу.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2022-03-17T19:46:23+03:00</dcterms:created>
  <dcterms:modified xsi:type="dcterms:W3CDTF">2022-03-17T19:46:23+03:00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