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Мациевича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стал на миг бесстранным королем:
          <w:br/>
          «Гном» стал велик…
          <w:br/>
          Загрезился, забылся над рулем —
          <w:br/>
          На миг…
          <w:br/>
          «Куда хочу — везде: в дурман гитан,
          <w:br/>
          Иль на Квантун…
          <w:br/>
          Я все могу!» — подумал капитан —
          <w:br/>
          Летун.
          <w:br/>
          «Не всё», — шепнулось кем-то, и на твердь, —
          <w:br/>
          Ни то, ни се —
          <w:br/>
          Он грохнулся. То прошептала смерть:
          <w:br/>
          «Не все…»
          <w:br/>
          Столяр, сюда! Рубанок — касса ты
          <w:br/>
          Для всех порфир…
          <w:br/>
          В эфир, кто в смерти ищет красоты, —
          <w:br/>
          В эфир!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2022-03-22T09:47:31+03:00</dcterms:created>
  <dcterms:modified xsi:type="dcterms:W3CDTF">2022-03-22T09:47:31+03:00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