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Н.Я. Данилевского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жить суждено и на свет не родиться нельзя,
          <w:br/>
          Как завидна, о странник почивший, твоя мне стезя! —
          <w:br/>
          Отдаваяся мысли широкой, доступной всему,
          <w:br/>
          Ты успел оглядеть, полюбить голубую тюрьму.
          <w:br/>
          <w:br/>
          Постигая, что мир только право живущим хорош,
          <w:br/>
          Ты восторгов опасных старался обуздывать ложь;
          <w:br/>
          И у южного моря, за вечной оградою скал,
          <w:br/>
          Ты местечко на отдых в цветущем саду отыскал.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2022-03-19T05:31:52+03:00</dcterms:created>
  <dcterms:modified xsi:type="dcterms:W3CDTF">2022-03-19T05:31:52+03:00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