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памятник себе воздвиг чудесный, вечный,
          <w:br/>
          Металлов тверже он и выше пирамид;
          <w:br/>
          Ни вихрь его, ни гром не сломит быстротечный,
          <w:br/>
          И времени полет его не сокрушит.
          <w:br/>
          <w:br/>
          Так!— весь я не умру, но часть меня большая,
          <w:br/>
          От тлена убежав, по смерти станет жить,
          <w:br/>
          И слава возрастет моя, не увядая,
          <w:br/>
          Доколь славянов род вселенна будет чтить.
          <w:br/>
          <w:br/>
          Слух пройдет обо мне от Белых вод до Черных,
          <w:br/>
          Где Волга, Дон, Нева, с Рифея льет Урал;
          <w:br/>
          Всяк будет помнить то в народах неисчетных,
          <w:br/>
          Как из безвестности я тем известен стал,
          <w:br/>
          <w:br/>
          Что первый я дерзнул в забавном русском слоге
          <w:br/>
          О добродетелях Фелицы возгласить,
          <w:br/>
          В сердечной простоте беседовать о Боге
          <w:br/>
          И истину царям с улыбкой говорить.
          <w:br/>
          <w:br/>
          О муза! возгордись заслугой справедливой,
          <w:br/>
          И презрит кто тебя, сама тех презирай;
          <w:br/>
          Непринужденною рукой неторопливой
          <w:br/>
          Чело твое зарей бессмертия венчай.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2021-11-10T10:21:24+03:00</dcterms:created>
  <dcterms:modified xsi:type="dcterms:W3CDTF">2021-11-10T10:21:24+03:00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