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Память (Всей земною горечью и болью)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Всей земною горечью и болью
          <w:br/>
           навсегда во мне останься жить;
          <w:br/>
           не забуду, не скажу — довольно,
          <w:br/>
           не устану бережно любить. 
          <w:br/>
          <w:br/>
          В мире, счастьем, как росой, омытом,
          <w:br/>
           буду щедрой, любящей, простой —
          <w:br/>
           если ты не будешь позабыта,
          <w:br/>
           если ты останешься со мной.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2022-04-21T13:01:47+03:00</dcterms:created>
  <dcterms:modified xsi:type="dcterms:W3CDTF">2022-04-21T13:01:47+03:00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