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Папироса за папиросой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Папироса за папиросой.
          <w:br/>
           Заседаем, решаем, судим.
          <w:br/>
           Целый вечер, рыжеволосая,
          <w:br/>
           Вся в дыму я мерещусь людям.
          <w:br/>
          <w:br/>
          А другая блуждает в пустыне…
          <w:br/>
           Свет несказанно-синий!
          <w:br/>
           Каждым листочком, грустные,
          <w:br/>
           Вздрагивают осины.
          <w:br/>
          <w:br/>
          Расступаются сонные своды,
          <w:br/>
           Открывается ясная пасека, —
          <w:br/>
           «Падчерицы мои! Пасынки!..» —
          <w:br/>
           Вздыхает природа.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2022-04-22T15:27:02+03:00</dcterms:created>
  <dcterms:modified xsi:type="dcterms:W3CDTF">2022-04-22T15:27:02+03:00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