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Парад алле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Приказом Геббельса в империи
          <w:br/>
          Закрыты цирки и зверинцы.
          <w:br/>
          Жокеи служат в кавалерии,
          <w:br/>
          Канатоходцы — пехотинцы.
          <w:br/>
          <w:br/>
          Жонглеры-клоуны отправлены
          <w:br/>
          В ряды немецкой авиации,
          <w:br/>
          Чревовещатели оставлены
          <w:br/>
          При министерстве информации.
          <w:br/>
          <w:br/>
          А укротители Германии
          <w:br/>
          Из львиных клеток и слоновников
          <w:br/>
          Назначены для обуздания
          <w:br/>
          Германских генерал-полковников.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2022-03-21T14:32:18+03:00</dcterms:created>
  <dcterms:modified xsi:type="dcterms:W3CDTF">2022-03-21T14:32:18+03:00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