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"Парадокс, существующий с давних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Парадокс, существующий с давних лет,
          <w:br/>
          И не сыщешь его вернее:
          <w:br/>
          Чем богаче живет на свете поэт,
          <w:br/>
          Тем стихи у него беднее.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2021-11-10T09:46:19+03:00</dcterms:created>
  <dcterms:modified xsi:type="dcterms:W3CDTF">2021-11-10T09:46:19+03:00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