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Парижанка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себе представляете 
          <w:br/>
           	парижских женщин 
          <w:br/>
          с шеей разжемчуженной, 
          <w:br/>
           	разбриллиантенной 
          <w:br/>
           		рукой… 
          <w:br/>
          Бросьте представлять себе! 
          <w:br/>
           	Жизнь — 
          <w:br/>
           		жестче — 
          <w:br/>
          у моей парижанки 
          <w:br/>
           	вид другой. 
          <w:br/>
          Не знаю, право, 
          <w:br/>
           	молода 
          <w:br/>
           		или стара она, 
          <w:br/>
          до желтизны 
          <w:br/>
           	отшлифованная 
          <w:br/>
           		в лощеном хамье. 
          <w:br/>
          Служит 
          <w:br/>
           	она 
          <w:br/>
           		в уборной ресторана — 
          <w:br/>
          маленького ресторана — 
          <w:br/>
           	Гранд-Шомьер. 
          <w:br/>
          Выпившим бургундского 
          <w:br/>
           	может захотеться 
          <w:br/>
          для облегчения 
          <w:br/>
           	пойти пройтись. 
          <w:br/>
          Дело мадмуазель 
          <w:br/>
           	подавать полотенце, 
          <w:br/>
          она 
          <w:br/>
           	в этом деле 
          <w:br/>
           		просто артист. 
          <w:br/>
          Пока 
          <w:br/>
           	у трюмо 
          <w:br/>
           		разглядываешь прыщик, 
          <w:br/>
          она, 
          <w:br/>
           	разулыбив 
          <w:br/>
           		облупленный рот, 
          <w:br/>
          пудрой подпудрит, 
          <w:br/>
           	духами попрыщет, 
          <w:br/>
          подаст пипифакс 
          <w:br/>
           	и лужу подотрет. 
          <w:br/>
          Раба чревоугодий 
          <w:br/>
           	торчит без солнца, 
          <w:br/>
          в клозетной шахте 
          <w:br/>
           	по суткам 
          <w:br/>
           		клопея, 
          <w:br/>
          за пятьдесят сантимов! 
          <w:br/>
           	(По курсу червонца 
          <w:br/>
          с мужчины 
          <w:br/>
           	около 
          <w:br/>
           		четырех копеек.) 
          <w:br/>
          Под умывальником 
          <w:br/>
           	ладони омывая, 
          <w:br/>
          дыша 
          <w:br/>
           	диковиной 
          <w:br/>
           		парфюмерных зелий, 
          <w:br/>
          над мадмуазелью 
          <w:br/>
           	недоумевая, 
          <w:br/>
          хочу 
          <w:br/>
           	сказать 
          <w:br/>
           		мадмуазели: 
          <w:br/>
          — Мадмуазель, 
          <w:br/>
           	ваш вид, 
          <w:br/>
           		извините, 
          <w:br/>
           			жалок. 
          <w:br/>
          На уборную молодость 
          <w:br/>
           	губить не жалко вам? 
          <w:br/>
          Или 
          <w:br/>
           	мне 
          <w:br/>
           		наврали про парижанок, 
          <w:br/>
          или 
          <w:br/>
           	вы, мадмуазель, 
          <w:br/>
           		не парижанка. 
          <w:br/>
          Выглядите вы 
          <w:br/>
           	туберкулезно 
          <w:br/>
           		и вяло. 
          <w:br/>
          Чулки шерстяные… 
          <w:br/>
           	Почему не шелка? 
          <w:br/>
          Почему 
          <w:br/>
           	не шлют вам 
          <w:br/>
           		пармских фиалок 
          <w:br/>
          благородные мусью 
          <w:br/>
           	от полного кошелька? — 
          <w:br/>
          Мадмуазель молчала, 
          <w:br/>
           	грохот наваливал 
          <w:br/>
          на трактир, 
          <w:br/>
           	на потолок, 
          <w:br/>
           		на нас. 
          <w:br/>
          Это, 
          <w:br/>
           	кружа 
          <w:br/>
           		веселье карнавалово, 
          <w:br/>
          весь 
          <w:br/>
           	в парижанках 
          <w:br/>
           		гудел Монпарнас. 
          <w:br/>
          Простите, пожалуйста, 
          <w:br/>
           	за стих раскрежещенный 
          <w:br/>
          и 
          <w:br/>
           	за описанные 
          <w:br/>
           		вонючие лужи, 
          <w:br/>
          но очень 
          <w:br/>
           	трудно 
          <w:br/>
           		в Париже 
          <w:br/>
           			женщине, 
          <w:br/>
          если 
          <w:br/>
           	женщина 
          <w:br/>
           		не продается, 
          <w:br/>
           			а служит.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2021-11-10T11:23:31+03:00</dcterms:created>
  <dcterms:modified xsi:type="dcterms:W3CDTF">2021-11-10T11:23:31+03:00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