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Парисов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парников сидели три богини,
          <w:br/>
           Чтоб их судил Парис, а сами ели дыни.
          <w:br/>
           Российской то сказал нам древности толмач
          <w:br/>
           И стихоткач,
          <w:br/>
           Который сочинил какой-то глупый плач
          <w:br/>
           Без склада
          <w:br/>
           И без лада.
          <w:br/>
           Богини были тут: Паллада,
          <w:br/>
           Юнона
          <w:br/>
           И матерь Купидона.
          <w:br/>
           Юнона подавилась,
          <w:br/>
           Парису для того прекрасной не явилась;
          <w:br/>
           Минерва
          <w:br/>
           Напилась, как стерва;
          <w:br/>
           Венера
          <w:br/>
           Парису кажется прекрасна без примера,
          <w:br/>
           Хотя и все прекрасны были:
          <w:br/>
           Прекрасны таковы Любовь, Надежда, Вера.
          <w:br/>
           А сидя обнажась, весь стыд они забыли.
          <w:br/>
           Парис на суд хоть сел,
          <w:br/>
           Однако был он глуп, как лось или осел.
          <w:br/>
           Кокетку сей судья двум бабам предпочел,
          <w:br/>
           И рассердил он их, как пчельник в улье пчел;
          <w:br/>
           И Дию он прочел
          <w:br/>
           Экстракт и протокол.
          <w:br/>
           Дий за это его не взрютил чуть на кол.
          <w:br/>
           Венера возгордилась,
          <w:br/>
           Дочь мозгова зардилась,
          <w:br/>
           Юнона рассердилась,
          <w:br/>
           Приама за это остригла и обрила
          <w:br/>
           И Трою разорила.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2022-04-22T02:56:14+03:00</dcterms:created>
  <dcterms:modified xsi:type="dcterms:W3CDTF">2022-04-22T02:56:14+03:00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