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Пароходы в море тонут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Пароходы в море тонут,
          <w:br/>
           Опускаются на дно.
          <w:br/>
           Им в междупланетный омут
          <w:br/>
           Окунуться не дано.
          <w:br/>
          <w:br/>
          Сухо шелестит омела,
          <w:br/>
           Тянет вечностью с планет..,
          <w:br/>
           …И кому какое дело,
          <w:br/>
           Что меня на свете нет?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2022-04-22T21:40:16+03:00</dcterms:created>
  <dcterms:modified xsi:type="dcterms:W3CDTF">2022-04-22T21:40:16+03:00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