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Пары города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Подпирают тяжесть небосвода,
          <w:br/>
           выдох слушают его и вдох
          <w:br/>
           параллельно с трубами завода
          <w:br/>
           колокольни из былых эпох.
          <w:br/>
          <w:br/>
          Рядом с испареньем индустрии
          <w:br/>
           с давней поднимаются поры,
          <w:br/>
           вверх уходят
          <w:br/>
           и пары вторые:
          <w:br/>
           благолепья ветхого пары.
          <w:br/>
          <w:br/>
          По еще непонятым законам
          <w:br/>
           вместе с бестелесным и духовным,
          <w:br/>
           отдающим мелкие грешки,
          <w:br/>
           отдает промышленность лишки,
          <w:br/>
           прочищает темные кишки.
          <w:br/>
          <w:br/>
          Все это в хорошую погоду
          <w:br/>
           вверх идет, как каждый видеть мог.
          <w:br/>
           В ветреное время года
          <w:br/>
           все это идет куда-то вбок,
          <w:br/>
          <w:br/>
          где сосуществуют миром, ладом,
          <w:br/>
           в рамках тесной дружеской семьи,
          <w:br/>
           углекислый газ и просто ладан,
          <w:br/>
           смешивая формулы свои.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2022-04-27T03:46:35+03:00</dcterms:created>
  <dcterms:modified xsi:type="dcterms:W3CDTF">2022-04-27T03:46:35+03:00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