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Морозный, тусклый день рисует предо мной
          <w:br/>
           Картину зимнюю красы необычайной;
          <w:br/>
           Покрытый инеем, недвижен сад немой.
          <w:br/>
           Он замер, весь объят какой-то белой тайной.
          <w:br/>
          <w:br/>
          Движенья ищет взор, переходя вокруг
          <w:br/>
           С предмета на предмет; но тщетно: сад не дышит;
          <w:br/>
           И, силясь уловить хоть мимолетный звук,
          <w:br/>
           Слух напрягается, но ничего не слышит…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2022-04-22T07:46:56+03:00</dcterms:created>
  <dcterms:modified xsi:type="dcterms:W3CDTF">2022-04-22T07:46:56+03:00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