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Певец, восстань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Певец, восстань! Мы ждем тебя — восстань!
          <w:br/>
           . . . . . . . . . . . . . . . . . . . .
          <w:br/>
           Не бойся, что вокруг — глухая тишина,
          <w:br/>
           То — тишина перед грозою…
          <w:br/>
           Она не спит, твоя родная сторона,
          <w:br/>
           Она готовится к решительному бою!
          <w:br/>
           Все честные сердца кругом потрясены…
          <w:br/>
           Растет народный гнев, как буря в океане…
          <w:br/>
           И пусть пока враги беспечны и сильны,
          <w:br/>
           Их пир -безумцев пир на пышущем вулкане!
          <w:br/>
           Пускай же песнь твоя, как отдаленный гром,
          <w:br/>
           Грядущую грозу свободно возвещает,
          <w:br/>
           Звучит пророчеством и с гордым торжеством
          <w:br/>
           Врага язвит и поражает!..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2022-04-21T20:24:05+03:00</dcterms:created>
  <dcterms:modified xsi:type="dcterms:W3CDTF">2022-04-21T20:24:05+03:00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