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Переведи часы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Переведи часы назад,
          <w:br/>
           На пять минут, на день, на год.
          <w:br/>
           Переведи часы назад,
          <w:br/>
           Пусть снова этот год пройдет.
          <w:br/>
           Январский день засыпет сад,
          <w:br/>
           Начертит пальмы на окне.
          <w:br/>
           Переведи часы назад
          <w:br/>
           И снова приходи ко мне.
          <w:br/>
           Но стрелки, но стрелки,
          <w:br/>
           Зови не зови,
          <w:br/>
           Но стрелки, но стрелки
          <w:br/>
           По кругу несутся.
          <w:br/>
           Мы что-то забыли в прошедшей любви,
          <w:br/>
           А ей никогда, никогда не вернуться.
          <w:br/>
           Переведи часы назад,
          <w:br/>
           На время всех обид и ссор,
          <w:br/>
           Переведи часы назад,
          <w:br/>
           На наш последний разговор.
          <w:br/>
           На циферблате наугад
          <w:br/>
           Застынут стрелки в прежних днях,
          <w:br/>
           Переведи часы назад
          <w:br/>
           И снова полюби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2022-04-23T05:18:18+03:00</dcterms:created>
  <dcterms:modified xsi:type="dcterms:W3CDTF">2022-04-23T05:18:18+03:00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