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Переводчику Марциала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кого поэзия изгнала,
          <w:br/>
           Кто в нашей прозе места не нашел, —
          <w:br/>
           Ты слышишь крик поэта Марциала:
          <w:br/>
           «Разбой! Грабеж! Меня он перевел!..»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2022-04-21T13:25:19+03:00</dcterms:created>
  <dcterms:modified xsi:type="dcterms:W3CDTF">2022-04-21T13:25:19+03:00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