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"Перед весной бывают дни такие..."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весной бывают дни такие:
          <w:br/>
          Под плотным снегом отдыхает луг,
          <w:br/>
          Шумят деревья весело-сухие,
          <w:br/>
          И теплый ветер нежен и упруг.
          <w:br/>
          И лёгкости своей дивится тело,
          <w:br/>
          И дома своего не узнаешь,
          <w:br/>
          И песню ту, что прежде надоела,
          <w:br/>
          Как новую, с волнением поешь.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2021-11-10T16:25:53+03:00</dcterms:created>
  <dcterms:modified xsi:type="dcterms:W3CDTF">2021-11-10T16:25:53+03:00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