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разлукой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Прощусь, Элиза, я с тобой
          <w:br/>
           Для дальних, чуждых стран.
          <w:br/>
           Мою судьбу с твоей судьбой
          <w:br/>
           Разделит океан.
          <w:br/>
          <w:br/>
          Пусть нам в разлуке до конца
          <w:br/>
           Томиться суждено, —
          <w:br/>
           Не разлучаются сердца,
          <w:br/>
           Что спаяны в одно!
          <w:br/>
          <w:br/>
          Оставлю я в родной стране
          <w:br/>
           Тебя, мой лучший клад.
          <w:br/>
           И тайный голос шепчет мне:
          <w:br/>
           Я не вернусь назад.
          <w:br/>
          <w:br/>
          Последнее пожатье рук
          <w:br/>
           Я унесу с собой.
          <w:br/>
           Тебе — последний сердца стук
          <w:br/>
           И вздох последний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2022-04-21T23:40:45+03:00</dcterms:created>
  <dcterms:modified xsi:type="dcterms:W3CDTF">2022-04-21T23:40:45+03:00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