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Перстень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Уронила девушка перстень
          <w:br/>
          В колодец, в колодец ночной,
          <w:br/>
          Простирает легкие персты
          <w:br/>
          К холодной воде ключевой.
          <w:br/>
          <w:br/>
          "Возврати мой перстень, колодец,
          <w:br/>
          В нем красный цейлонский рубин,
          <w:br/>
          Что с ним будет делать народец
          <w:br/>
          Тритонов и мокрых ундин?"
          <w:br/>
          <w:br/>
          В глубине вода потемнела,
          <w:br/>
          Послышался ропот и гам:
          <w:br/>
          "Теплотою живого тела
          <w:br/>
          Твой перстень понравился нам".
          <w:br/>
          <w:br/>
          "Мой жених изнемог от муки,
          <w:br/>
          И будет он в водную гладь
          <w:br/>
          Погружать горячие руки,
          <w:br/>
          Горячие слезы ронять".
          <w:br/>
          <w:br/>
          Над водой показались рожи
          <w:br/>
          Тритонов и мокрых ундин:
          <w:br/>
          "С человеческой кровью схожий,
          <w:br/>
          Понравился нам твой рубин".
          <w:br/>
          <w:br/>
          "Мой жених, он живет с молитвой,
          <w:br/>
          С молитвой одной любви,
          <w:br/>
          Попрошу, и стальною бритвой
          <w:br/>
          Откроет он вены свои".
          <w:br/>
          <w:br/>
          "Перстень твой, наверное, целебный,
          <w:br/>
          Что ты молишь его с тоской,
          <w:br/>
          Выкупаешь такой волшебной
          <w:br/>
          Ценой - любовью мужской".
          <w:br/>
          <w:br/>
          "Просто золото краше тела
          <w:br/>
          И рубины красней, чем кровь,
          <w:br/>
          И доныне я не умела
          <w:br/>
          Понять, что такое любовь". 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2021-11-10T10:03:49+03:00</dcterms:created>
  <dcterms:modified xsi:type="dcterms:W3CDTF">2021-11-10T10:03:49+03:00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