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зайца-журналиста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зайка-непоседа, я зайка-журналист,
          <w:br/>
           Пишу статьи в газеты и в журнал «Капустный лист».
          <w:br/>
           А если б не писал я про волка и лису,
          <w:br/>
           В лесу бы жили звери все и вправду как в лесу.
          <w:br/>
          <w:br/>
          И пусть, как ни печально, зовут меня «косой», –
          <w:br/>
           Я зверь принципиальный, я честный и прямой.
          <w:br/>
           В своей лесной газете всю правду говорю,
          <w:br/>
           Ни на кого на свете я косо не смотрю!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2022-04-22T16:31:15+03:00</dcterms:created>
  <dcterms:modified xsi:type="dcterms:W3CDTF">2022-04-22T16:31:15+03:00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