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Песни звонкие девчонок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Песни звонкие девчонок
          <w:br/>
           Возле озера слышны,
          <w:br/>
           И похоже на бочонок
          <w:br/>
           Отражение луны.
          <w:br/>
          <w:br/>
          Город в сумраке закатном
          <w:br/>
           На развалины похож.
          <w:br/>
           В поле дышит ароматно
          <w:br/>
           Зеленеющая рожь.
          <w:br/>
          <w:br/>
          Дождь прошел, дорога вязка,
          <w:br/>
           Ночь прохладна и свежа.
          <w:br/>
           Старомодная коляска
          <w:br/>
           Прокатилась, дребезжа.
          <w:br/>
          <w:br/>
          Я ушел сюда забыться
          <w:br/>
           От удушливой весны.
          <w:br/>
           В сердце ласково дробится
          <w:br/>
           Отражение луны.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2022-04-21T17:31:04+03:00</dcterms:created>
  <dcterms:modified xsi:type="dcterms:W3CDTF">2022-04-21T17:31:04+03:00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