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 русалки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Давайте, подруги,
          <w:br/>
           Веселой толпой
          <w:br/>
           Мы выйдем сегодня
          <w:br/>
           На берег крутой
          <w:br/>
          <w:br/>
          И песнию громкой
          <w:br/>
           Луга огласим,
          <w:br/>
           Леса молчаливы
          <w:br/>
           И даль усыпим.
          <w:br/>
          <w:br/>
          Нарвем мы цветочков,
          <w:br/>
           Венки мы сплетем,
          <w:br/>
           Любимую песню
          <w:br/>
           Царицы споем;
          <w:br/>
          <w:br/>
          А с утром, подруги,
          <w:br/>
           Одна за другой
          <w:br/>
           Сокроемся в волны
          <w:br/>
           Падучей звездой.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2022-04-22T13:30:15+03:00</dcterms:created>
  <dcterms:modified xsi:type="dcterms:W3CDTF">2022-04-22T13:30:15+03:00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