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(На что ты, сердце нежное)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что ты, сердце нежное,
          <w:br/>
           Любовию горишь?
          <w:br/>
           На что вы, чувства пылкие,
          <w:br/>
           Волнуетесь в груди?
          <w:br/>
           Напрасно, девы милые,
          <w:br/>
           Цветёте красотой,
          <w:br/>
           Напрасно добрых юношей
          <w:br/>
           Пленяете собой, —
          <w:br/>
           Когда обычьи строгие
          <w:br/>
           Любить вас не велят,
          <w:br/>
           Когда сердца холодные
          <w:br/>
           Смеются, други, вам.
          <w:br/>
           Любовь, любовь чистейшая,
          <w:br/>
           Богиня нежных душ!
          <w:br/>
           Не ты ль собою всех людей
          <w:br/>
           Чаруешь и живишь?
          <w:br/>
           Сердца, сердца холодные,
          <w:br/>
           Не смейтеся любви!
          <w:br/>
           Она — и дев, и юношей
          <w:br/>
           Святыня и кумир.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2022-04-21T16:02:31+03:00</dcterms:created>
  <dcterms:modified xsi:type="dcterms:W3CDTF">2022-04-21T16:02:31+03:00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