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(Очи, очи голубые)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Очи, очи голубые,
          <w:br/>
           Мне вас боле не встречать!
          <w:br/>
           Девы, девы молодые,
          <w:br/>
           Вам меня уж не ласкать!
          <w:br/>
          <w:br/>
          Побывали, унеслися
          <w:br/>
           Дни моей златой весны;
          <w:br/>
           В сердце опытном слилися
          <w:br/>
           Лишь отзывы старины.
          <w:br/>
          <w:br/>
          Ах, на что же оживили
          <w:br/>
           Предо мной мои мечты
          <w:br/>
           Сердцу сладостные были,
          <w:br/>
           Ласки юной красоты?
          <w:br/>
          <w:br/>
          Мне ль приветливым казаться,
          <w:br/>
           С хладным сердцем вновь любить?
          <w:br/>
           Мне ль надеждой обольщаться?
          <w:br/>
           Беспробудно друг мой спит…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2022-04-22T13:30:43+03:00</dcterms:created>
  <dcterms:modified xsi:type="dcterms:W3CDTF">2022-04-22T13:30:43+03:00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