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Клары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Из трагедии Гете «Эгмонт»</em>
          <w:br/>
          <w:br/>
          Стучат барабаны,
          <w:br/>
           Свисток заиграл;
          <w:br/>
           С дружиною бранной
          <w:br/>
           Мой друг поскакал!
          <w:br/>
           Он скачет, качает
          <w:br/>
           Большое копье…
          <w:br/>
           С ним сердце мое!..
          <w:br/>
           Ах, что я не воин!
          <w:br/>
           Что нет у меня
          <w:br/>
           Копья и коня!
          <w:br/>
           За ним бы помчалась
          <w:br/>
           В далеки края
          <w:br/>
           И с ним бы сражалась
          <w:br/>
           Без трепета я!
          <w:br/>
           Враги пошатнулись —
          <w:br/>
           За ними вослед…
          <w:br/>
           Пощады им нет!..
          <w:br/>
           О смелый мужчина!
          <w:br/>
           Кто равен тебе
          <w:br/>
           В счастливой судьбе!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2022-04-24T19:14:00+03:00</dcterms:created>
  <dcterms:modified xsi:type="dcterms:W3CDTF">2022-04-24T19:14:00+03:00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