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Песня араба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Есть странная песня араба, чье имя — ничто.<w:br/>Мне сладко, что этот поэт меж людей неизвестен.<w:br/>Не каждый из нас так правдив, и спокоен, и честен,<w:br/>Нам хочется жить — ну хоть тысячу лет, ну хоть сто.<w:br/><w:br/>А он, сладкозвучный, одну только песню пропел<w:br/>И, выразив тайно свою одинокую душу,<w:br/>Как вал океана, домчался на бледную сушу —<w:br/>И умер, как пена, в иной удаляясь предел.<w:br/><w:br/>Он пел: &laquo;Я любил красоту. А любила ль она,<w:br/>О том никогда я не знал, никогда не узнаю.<w:br/>За первою встречей к иному умчался я краю,—<w:br/>Так небо хотело, и так повелела луна.<w:br/><w:br/>Прекрасная дева на лютне играла, как дух,<w:br/>Прекрасная дева смотрела глазами газели.<w:br/>Ни слова друг другу мы с нею сказать не успели,<w:br/>Но слышало сердце, как был зачарован мой слух.<w:br/><w:br/>И взгляд мой унес отраженье блистающих глаз.<w:br/>Я прожил пять лет близ мечетей Валата-Могита,<w:br/>Но сердцем владычица дум не была позабыта.<w:br/>И волей созвездий второй мы увиделись раз.<w:br/><w:br/>Я встретил другую. Я должен спросить был тогда,<w:br/>Она ли вот эта. Все ж сердце ее разглядело.<w:br/>И счастлив я был бы, когда бы она захотела,<w:br/>Но, слова не молвив, она отошла навсегда.<w:br/><w:br/>Мне не в чем ее упрекнуть. Мы не встретимся вновь.<w:br/>Но мне никогда обещанья она не давала.<w:br/>Она не лгала мне. Так разве же это так мало?<w:br/>Я счастлив. Я счастлив. Я знал, что такое любовь!&raquo;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2021-11-11T02:34:47+03:00</dcterms:created>
  <dcterms:modified xsi:type="dcterms:W3CDTF">2021-11-11T02:34:47+03:00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