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изгнанника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Лети, моя птичка, далеко,
          <w:br/>
           Лети в городок мой родной.
          <w:br/>
           Стоит он в равнине зеленой,
          <w:br/>
           Над светлой широкой рекой.
          <w:br/>
          <w:br/>
          Ты беленький домик увидишь,
          <w:br/>
           Тенистый вокруг него сад;
          <w:br/>
           В саду том душистые липы,
          <w:br/>
           Березы и клены шумят…
          <w:br/>
          <w:br/>
          Там, в темной листве притаившись,
          <w:br/>
           Ты песню запой под окном.
          <w:br/>
           И стукнет окно… и головка
          <w:br/>
           Покажется детская в нем.
          <w:br/>
          <w:br/>
          Ребенка лазурные глазки
          <w:br/>
           Весеннего неба ясней;
          <w:br/>
           Светлей золотистых колосьев
          <w:br/>
           Волна его мягких кудрей.
          <w:br/>
          <w:br/>
          И будет он слушать певунью,
          <w:br/>
           Сияя восторгом; и ей
          <w:br/>
           Потом на окне разбросает
          <w:br/>
           Он зерна ручонкой своей.
          <w:br/>
          <w:br/>
          А ты, легкокрылая птичка,
          <w:br/>
           Малютке скажи моему,
          <w:br/>
           Что в крае далеком есть сердце,
          <w:br/>
           Которое рвется к нему;
          <w:br/>
          <w:br/>
          Что горько мне жить на чужбине,
          <w:br/>
           Что дума одна у меня:
          <w:br/>
           Дождусь ли поры я желанной,
          <w:br/>
           Дождусь ли отрадного дня,
          <w:br/>
          <w:br/>
          Когда, возвращаясь веселый
          <w:br/>
           В свой мирный родной городок,
          <w:br/>
           Я беленький домик увижу,
          <w:br/>
           Где детский звучит голосок…
          <w:br/>
          <w:br/>
          И выбежит с хохотом звонким
          <w:br/>
           Малютка навстречу отцу…
          <w:br/>
           И крепко пылающей щечкой
          <w:br/>
           К его он прижмется лицу…
          <w:br/>
          <w:br/>
          И прошлое горе заставит
          <w:br/>
           Меня позабыть в этот час
          <w:br/>
           Улыбка его дорогая
          <w:br/>
           И блеск голубых его глаз…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2022-04-22T12:10:17+03:00</dcterms:created>
  <dcterms:modified xsi:type="dcterms:W3CDTF">2022-04-22T12:10:17+03:00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