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душе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черной радуге мушиного крыла
          <w:br/>
           Бессмертье щедрое душа моя открыла.
          <w:br/>
           Напрасно кружится немолчная пчела, —
          <w:br/>
           От праздничных молитв меня не отучила.
          <w:br/>
          <w:br/>
          Медлительно плыву от плавней влажных снов.
          <w:br/>
           Родные пастбища впервые вижу снова,
          <w:br/>
           И прежний ветерок пленителен и нов.
          <w:br/>
           Сквозь сумрачный узор сине яснит основа.
          <w:br/>
          <w:br/>
          В слезах расплавился злаченый небосклон,
          <w:br/>
           Выздоровления не вычерпано лоно.
          <w:br/>
           Средь небывалых рощ сияет Геликон
          <w:br/>
           И нежной розой зорь аврорится икона!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2022-04-23T17:01:53+03:00</dcterms:created>
  <dcterms:modified xsi:type="dcterms:W3CDTF">2022-04-23T17:01:53+03:00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