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старика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Оседлаю коня,
          <w:br/>
           Коня быстрого,
          <w:br/>
           Я помчусь, полечу
          <w:br/>
           Легче сокола.
          <w:br/>
          <w:br/>
          Чрез поля, за моря,
          <w:br/>
           В дальню сторону —
          <w:br/>
           Догоню, ворочу
          <w:br/>
           Мою молодость!
          <w:br/>
          <w:br/>
          Приберусь и явлюсь
          <w:br/>
           Прежним молодцем,
          <w:br/>
           И приглянусь опять
          <w:br/>
           Красным девицам!
          <w:br/>
          <w:br/>
          Но, увы, нет дорог
          <w:br/>
           К невозвратному!
          <w:br/>
           Никогда не взойдет
          <w:br/>
           Солнце с запада!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2022-04-22T13:31:02+03:00</dcterms:created>
  <dcterms:modified xsi:type="dcterms:W3CDTF">2022-04-22T13:31:02+03:00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