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старика разбойника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Угасла молодость моя,
          <w:br/>
          Краса в лице завяла,
          <w:br/>
          И удали уж прежней нет,
          <w:br/>
          И силы — не бывало.
          <w:br/>
          <w:br/>
          Бывало, пятерых сшибал
          <w:br/>
          Я с ног своей дубиной,
          <w:br/>
          Теперь же хил и стар я стал
          <w:br/>
          И плачуся судьбиной.
          <w:br/>
          <w:br/>
          Бывало, песни распевал
          <w:br/>
          С утра до темной ночи,
          <w:br/>
          Теперь тоска меня сосет
          <w:br/>
          И грусть мне сердце точит.
          <w:br/>
          <w:br/>
          Когда-то я ведь был удал,
          <w:br/>
          Разбойничал и грабил,
          <w:br/>
          Теперь же хил и стар я стал,
          <w:br/>
          Все прежнее оставил.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2021-11-11T05:45:46+03:00</dcterms:created>
  <dcterms:modified xsi:type="dcterms:W3CDTF">2021-11-11T05:45:46+03:00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