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Песчаные холмы, поросшие сосной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Песчаные холмы, поросшие сосной.
          <w:br/>
          Здесь сыро осенью и пасмурно весной.
          <w:br/>
          Здесь море треплет на ветру оборки
          <w:br/>
          свои бесцветные, да из соседских дач
          <w:br/>
          порой послышится то детский плач,
          <w:br/>
          то взвизгнет Лемешев из-под плохой иголки.
          <w:br/>
          <w:br/>
          Полынь на отмели и тростника гнилье.
          <w:br/>
          К штакетнику выходит снять белье
          <w:br/>
          мать-одиночка. Слышен скрип уключин:
          <w:br/>
          то пасынок природы, хмурый финн,
          <w:br/>
          плывет извлечь свой невод из глубин,
          <w:br/>
          но невод этот пуст и перекручен.
          <w:br/>
          <w:br/>
          Тут чайка снизится, там промелькнет баклан.
          <w:br/>
          То алюминиевый аэроплан,
          <w:br/>
          уместный более средь облаков, чем птица,
          <w:br/>
          стремится к северу, где бьет баклуши швед,
          <w:br/>
          как губка некая, вбирая серый цвет,
          <w:br/>
          и пресным воздухом не тяготится.
          <w:br/>
          <w:br/>
          Здесь горизонту придают черты
          <w:br/>
          своей доступности безлюдные форты.
          <w:br/>
          Здесь блеклый парус одинокой яхты,
          <w:br/>
          чертя прозрачную вдали лазурь,
          <w:br/>
          вам не покажется питомцем бурь,
          <w:br/>
          но — заболоченного устья Лахты.
          <w:br/>
          <w:br/>
          И глаз, привыкший к уменьшенью тел
          <w:br/>
          на расстоянии, иной предел
          <w:br/>
          здесь обретает — где вообще о теле
          <w:br/>
          речь не заходит, где утрат не жаль:
          <w:br/>
          затем что большую предполагает даль
          <w:br/>
          потеря из виду, чем вид потери.
          <w:br/>
          <w:br/>
          Когда умру, пускай меня сюда
          <w:br/>
          перенесут. Я никому вреда
          <w:br/>
          не причиню, в песке прибрежном лежа.
          <w:br/>
          Объятий ласковых, тугих клешней
          <w:br/>
          равно бежавшему не отыскать нежней,
          <w:br/>
          застираннее и безгрешней ложа.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2022-03-17T22:00:47+03:00</dcterms:created>
  <dcterms:modified xsi:type="dcterms:W3CDTF">2022-03-17T22:00:47+03:00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