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 (Здесь снов не ваял Сансовино)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снов не ваял Сансовино,
          <w:br/>
          Не разводил садов Ле-Нотр.
          <w:br/>
          Все, волей мощной и единой
          <w:br/>
          Предначертал Великий Петр.
          <w:br/>
          Остановив в болотной топи
          <w:br/>
          Коня неистового скок,
          <w:br/>
          Он повернул лицом к Европе
          <w:br/>
          Русь, что смотрела на Восток;
          <w:br/>
          Сковал седым гранитом реки,
          <w:br/>
          Возвысил золоченый шпиль,
          <w:br/>
          Чтоб в ясной мгле, как призрак некий,
          <w:br/>
          Гласил он будущую быль.
          <w:br/>
          Вдали — поля, поля России,
          <w:br/>
          Усталый труд, глухая лень,
          <w:br/>
          Всё те же нивы вековые
          <w:br/>
          Всё тех же скудных деревень;
          <w:br/>
          Вдали, как редкие цветенья,
          <w:br/>
          Шумят несмело города,
          <w:br/>
          В краях тоски и униженья,
          <w:br/>
          Былого рабства и стыда.
          <w:br/>
          Но Петроград огнями залит,
          <w:br/>
          В нем пышный роскоши расцвет,
          <w:br/>
          В нем мысль неутомимо жалит,
          <w:br/>
          В нем тайной опьянен поэт,
          <w:br/>
          В нем властен твой холодный гений,
          <w:br/>
          Наш Кесарь-Август, наш Ликург!
          <w:br/>
          И отзвуком твоих стремлений
          <w:br/>
          Живет доныне Петербург!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2022-03-18T10:46:54+03:00</dcterms:created>
  <dcterms:modified xsi:type="dcterms:W3CDTF">2022-03-18T10:46:54+03:00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