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мне горестно, мой город неживой.
          <w:br/>
           Мой Петр! Мой Петр! Я будто на чужбине.
          <w:br/>
           Сквозь здешний Кремль я вижу: над Невой
          <w:br/>
           Плывет дымок, чуть розовый, чуть синий.
          <w:br/>
          <w:br/>
          Я слышу сосен скрип. Сосна к сосне
          <w:br/>
           Склоняется. О, время! О, движенье!
          <w:br/>
           Гранитный шум я слышу, как во сне,
          <w:br/>
           И мудрых волн спокойное теченье.
          <w:br/>
          <w:br/>
          О, град мой! О, Петр, верни, верни,
          <w:br/>
           Верни мой дом, верни мое наследство!
          <w:br/>
           Любви моей мучительные дни,
          <w:br/>
           Любви моей мучительное детство.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2022-04-23T20:42:31+03:00</dcterms:created>
  <dcterms:modified xsi:type="dcterms:W3CDTF">2022-04-23T20:42:31+03:00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