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Петлицы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могли бы вы, сестрица,
          <w:br/>
           Командиру услужить?
          <w:br/>
           Не могли бы вы петлицы
          <w:br/>
           На шинель мою нашить?
          <w:br/>
          <w:br/>
          Может быть, вдали, в разлуке,
          <w:br/>
           Невзначай взглянув на них,
          <w:br/>
           Я с волненьем вспомню руки,
          <w:br/>
           Нашивавшие мне их.
          <w:br/>
          <w:br/>
          Сердцу станет так приятно!
          <w:br/>
           …А когда война пройдет,
          <w:br/>
           А когда меня обратно
          <w:br/>
           К вам победа приведет,
          <w:br/>
          <w:br/>
          Может быть, тогда, сестрица,
          <w:br/>
           Уцелевшие в огне
          <w:br/>
           Эти скромные петлицы
          <w:br/>
           Вам напомнят обо мне…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2022-04-21T19:14:10+03:00</dcterms:created>
  <dcterms:modified xsi:type="dcterms:W3CDTF">2022-04-21T19:14:10+03:00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